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8E" w:rsidRPr="00D24E8E" w:rsidRDefault="00D24E8E" w:rsidP="00D24E8E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Стоматологический кабинет</w:t>
      </w:r>
    </w:p>
    <w:p w:rsidR="00D24E8E" w:rsidRPr="00D24E8E" w:rsidRDefault="00D24E8E" w:rsidP="00D24E8E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«Стоматология Люкс»</w:t>
      </w:r>
    </w:p>
    <w:p w:rsidR="00D24E8E" w:rsidRPr="00D24E8E" w:rsidRDefault="00D24E8E" w:rsidP="00D24E8E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4E8E" w:rsidRPr="00D24E8E" w:rsidRDefault="00D24E8E" w:rsidP="00D24E8E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4E8E" w:rsidRPr="00D24E8E" w:rsidRDefault="00D24E8E" w:rsidP="00D24E8E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Утверждаю</w:t>
      </w:r>
    </w:p>
    <w:p w:rsidR="00D24E8E" w:rsidRPr="00D24E8E" w:rsidRDefault="00D24E8E" w:rsidP="00D24E8E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Генеральный директор                                                   </w:t>
      </w:r>
    </w:p>
    <w:p w:rsidR="00D24E8E" w:rsidRPr="00D24E8E" w:rsidRDefault="00D24E8E" w:rsidP="00D24E8E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«Стоматология Люкс»</w:t>
      </w:r>
    </w:p>
    <w:p w:rsidR="00D24E8E" w:rsidRPr="00D24E8E" w:rsidRDefault="00D24E8E" w:rsidP="00D24E8E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 /Копытов А.А./                                     </w:t>
      </w:r>
    </w:p>
    <w:p w:rsidR="00D24E8E" w:rsidRPr="00D24E8E" w:rsidRDefault="00D24E8E" w:rsidP="00D24E8E">
      <w:pPr>
        <w:rPr>
          <w:rFonts w:ascii="Times New Roman" w:hAnsi="Times New Roman" w:cs="Times New Roman"/>
        </w:rPr>
      </w:pPr>
    </w:p>
    <w:p w:rsidR="00D24E8E" w:rsidRPr="00D24E8E" w:rsidRDefault="00D24E8E" w:rsidP="00D24E8E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24E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Прейскурант на Ортопедические услуги нашей стоматологии.</w:t>
      </w:r>
    </w:p>
    <w:p w:rsidR="00D24E8E" w:rsidRPr="00D24E8E" w:rsidRDefault="00D24E8E" w:rsidP="00D24E8E">
      <w:pPr>
        <w:spacing w:before="42" w:after="42" w:line="240" w:lineRule="auto"/>
        <w:ind w:left="42" w:right="42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80" w:type="dxa"/>
        <w:tblCellMar>
          <w:left w:w="0" w:type="dxa"/>
          <w:right w:w="0" w:type="dxa"/>
        </w:tblCellMar>
        <w:tblLook w:val="04A0"/>
      </w:tblPr>
      <w:tblGrid>
        <w:gridCol w:w="435"/>
        <w:gridCol w:w="7670"/>
        <w:gridCol w:w="1275"/>
      </w:tblGrid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Первичный прием. (Осмотр, сбор анамнеза, оформление </w:t>
            </w:r>
            <w:r w:rsidRPr="00D24E8E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медицинской документации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 Составление плана лечения. Индивидуальный набор  инструментов.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44208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Повторный прием. Индивидуальный набор инструментов.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B2C4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Консультация: осмотр без проведения консультативно-диагностических мероприятий.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208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Анестезия аппликационная.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24E8E" w:rsidRPr="00D24E8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Анестезия проводниковая, инфильтрационная.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0B2C4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D24E8E" w:rsidRPr="00D24E8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Коагуляция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десневого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сосочка.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Удаление пломбы.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Пришлифовка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пломбы.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Наложение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ретракционной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нити.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Наложение коффердама.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Рентгеновский снимок.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Постановка временной пломбы.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Временный световой 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пломбировочной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Временный химический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пломбировочной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0B2C42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</w:tr>
      <w:tr w:rsidR="00D24E8E" w:rsidRPr="00D24E8E" w:rsidTr="008932C1">
        <w:tc>
          <w:tcPr>
            <w:tcW w:w="9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Несъемное протезирование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временной из пластмассы (прямой метод во рту).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1 500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13.1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зуба временного из пластмассы (прямой метод во рту).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44208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4420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из пластмассы полимеризация (лаборатория) «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Синма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3 250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штампованной коронки из металла.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44208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44208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из пластмассы (лаборатория)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термопластмасса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Ацетал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цельнолитой фрезерованной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6 500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штифтового зуба литого из металла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9 050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штифтового зуба с нанесением керамики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металлокерамической коронки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керамической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десневой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массы (за 1 ед.).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1 200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винира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/коронки/зуба из 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pgNum/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рессованной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керамики         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IPS-e-MAX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из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пресскерамики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IPS-e-MAX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+ керамика (готовая) </w:t>
            </w:r>
            <w:r w:rsidRPr="00D24E8E">
              <w:rPr>
                <w:rFonts w:ascii="Times New Roman" w:eastAsia="Times New Roman" w:hAnsi="Times New Roman" w:cs="Times New Roman"/>
                <w:lang w:val="en-US" w:eastAsia="ru-RU"/>
              </w:rPr>
              <w:t>Ceram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из диоксида циркония.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44208A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онлей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инлей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/оверлей из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пресскерамики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IPS-e_MAX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4208A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литой культевой штифтовой вкладки из металла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D24E8E" w:rsidRPr="00D24E8E" w:rsidTr="008932C1">
        <w:trPr>
          <w:trHeight w:val="114"/>
        </w:trPr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литой культевой штифтовой вкладки из металла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разборная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5 500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литой штифтовой вкладки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bal-аттачменом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Rhein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6 550</w:t>
            </w:r>
          </w:p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литой культевой штифтовой вкладки из диоксида циркония или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IPS-e-MAX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 на металлическом штифте.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7 700</w:t>
            </w:r>
          </w:p>
        </w:tc>
      </w:tr>
      <w:tr w:rsidR="00D24E8E" w:rsidRPr="00D24E8E" w:rsidTr="008932C1">
        <w:tc>
          <w:tcPr>
            <w:tcW w:w="9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Съемное протезирование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  частичного съемного пластинчатого протеза с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кламмерами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из материалов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Ivoclar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D52F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52F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полного съемного пластинчатого протеза из материалов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Ivoclar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19 0</w:t>
            </w:r>
            <w:r w:rsidR="00D24E8E" w:rsidRPr="00D24E8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полного пластинчатого протеза с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аттачменами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 с материалом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Ivoclar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D52F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D52F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временного съемного протеза с 1-3 зубами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имидиат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протез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частичного съемного пластинчатого протеза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ЧСПП) из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термопрессованных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материалов/ПСПП.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D52F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52F0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Иммидиот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протез с 1 – 3 зубами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термопресс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индивидуальной ложки.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Починка базиса (Акрил).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Приварка зуба (Акрил).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Приварка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кламмера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(Акрил).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Перебазировка (Акрил).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Починка базиса (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Термопресс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Замена фиксатора  1шт.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1 650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Армирование съемного протеза (сеткой).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3 550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Чистка протеза.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Восковой прикус.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Штампованная коронка.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4 150</w:t>
            </w:r>
          </w:p>
        </w:tc>
      </w:tr>
      <w:tr w:rsidR="00D24E8E" w:rsidRPr="00D24E8E" w:rsidTr="008932C1">
        <w:tc>
          <w:tcPr>
            <w:tcW w:w="9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4E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Бюгельное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протезирование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бюгельного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аттачменах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1 замок с материалом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Ivoclar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26 100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бюгельного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аттачменах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более 2х замков с материалом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Ivoclar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бюгельного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 с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литыми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кламмерами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с материалом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Ivoclar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термопластмасса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val="en-US" w:eastAsia="ru-RU"/>
              </w:rPr>
              <w:t>Quattioti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бюгельного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включённый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1-3 зуба).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Перебазировка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бюгельного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протеза, приварка зуба.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3 050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Замена матриц (1шт.).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1 550</w:t>
            </w:r>
          </w:p>
        </w:tc>
      </w:tr>
      <w:tr w:rsidR="00D24E8E" w:rsidRPr="00D24E8E" w:rsidTr="008932C1">
        <w:tc>
          <w:tcPr>
            <w:tcW w:w="9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Клинические работы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Применение временного цемента.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   280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Цементировка металлической/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цельнокерамической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коронки.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52F01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Цементировка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безметалловой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коронки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IPS-e-MAX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+ цирконий.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D52F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D52F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Снятие штампованной пластмассовой коронки.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D52F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 w:rsidR="00D52F0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Снятие цельной металлической коронки.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D52F0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52F0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Снятие вкладки.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Снятие слепка «С» силиконом.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2C3FD8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Снятие слепка «А» силиконом.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   800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Снятие двухфазного слепка «С» силиконом.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Снятие двухфазного слепка «А» силиконом.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1 150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диагностической модели (1 челюсть).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2C3FD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2C3FD8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диагностической модели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wax-up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за 1 ед.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  700</w:t>
            </w:r>
          </w:p>
        </w:tc>
      </w:tr>
      <w:tr w:rsidR="00D24E8E" w:rsidRPr="00D24E8E" w:rsidTr="008932C1">
        <w:tc>
          <w:tcPr>
            <w:tcW w:w="93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Протезирование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имплантах</w:t>
            </w:r>
            <w:proofErr w:type="spellEnd"/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временного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пластикового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прямого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фрезерованного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10 100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индивидуального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(отливного) металлического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11 100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абатмента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циркониевого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15 100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абатмента-локатора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абатмена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углового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15-25 фрезерованного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11 100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коронки/зуба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, временной пластмассовой (прямой метод во рту)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Изготовление коронки пластмассовой (лаборатория) (готовая) полимеризация «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Синма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3 550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пластмассовой (лаборатория) (готовая)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термопластмасса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Ацетал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4 550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металлокерамической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цементной фиксации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металлокерамической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винтовой фиксация (готовая).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10 000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цельнолитой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коронки из пресс керамики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IPS-e-MAX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или циркония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готовая</w:t>
            </w:r>
            <w:proofErr w:type="gram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полного съемного пластиночного протеза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аттачменах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40 000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индивидуальной ложки  при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имплантологии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2 550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коронки на постоянный цемент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</w:tr>
      <w:tr w:rsidR="00D24E8E" w:rsidRPr="00D24E8E" w:rsidTr="008932C1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D24E8E" w:rsidP="00624BF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Закрытие отверстия для винта в металлокерамической коронке на </w:t>
            </w:r>
            <w:proofErr w:type="spellStart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>импланте</w:t>
            </w:r>
            <w:proofErr w:type="spellEnd"/>
            <w:r w:rsidRPr="00D24E8E">
              <w:rPr>
                <w:rFonts w:ascii="Times New Roman" w:eastAsia="Times New Roman" w:hAnsi="Times New Roman" w:cs="Times New Roman"/>
                <w:lang w:eastAsia="ru-RU"/>
              </w:rPr>
              <w:t xml:space="preserve"> винтовой фиксации.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3" w:type="dxa"/>
              <w:left w:w="25" w:type="dxa"/>
              <w:bottom w:w="33" w:type="dxa"/>
              <w:right w:w="25" w:type="dxa"/>
            </w:tcMar>
            <w:vAlign w:val="center"/>
            <w:hideMark/>
          </w:tcPr>
          <w:p w:rsidR="00D24E8E" w:rsidRPr="00D24E8E" w:rsidRDefault="002C3FD8" w:rsidP="00624BF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</w:tr>
    </w:tbl>
    <w:p w:rsidR="00D24E8E" w:rsidRPr="00D24E8E" w:rsidRDefault="00D24E8E" w:rsidP="00D24E8E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4E8E" w:rsidRPr="00D24E8E" w:rsidRDefault="00D24E8E" w:rsidP="00D24E8E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24E8E" w:rsidRPr="00D24E8E" w:rsidRDefault="00D24E8E" w:rsidP="00D24E8E">
      <w:pPr>
        <w:spacing w:before="42" w:after="42" w:line="240" w:lineRule="auto"/>
        <w:ind w:left="42" w:right="42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51CA" w:rsidRPr="00D24E8E" w:rsidRDefault="00E551CA">
      <w:pPr>
        <w:rPr>
          <w:rFonts w:ascii="Times New Roman" w:hAnsi="Times New Roman" w:cs="Times New Roman"/>
        </w:rPr>
      </w:pPr>
    </w:p>
    <w:sectPr w:rsidR="00E551CA" w:rsidRPr="00D24E8E" w:rsidSect="00E5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8E"/>
    <w:rsid w:val="000002E9"/>
    <w:rsid w:val="000534D1"/>
    <w:rsid w:val="000B2C42"/>
    <w:rsid w:val="001069BE"/>
    <w:rsid w:val="00170A2C"/>
    <w:rsid w:val="00171898"/>
    <w:rsid w:val="0018122C"/>
    <w:rsid w:val="00197340"/>
    <w:rsid w:val="001D0C69"/>
    <w:rsid w:val="001F5F7F"/>
    <w:rsid w:val="001F6EA3"/>
    <w:rsid w:val="00211671"/>
    <w:rsid w:val="002172E8"/>
    <w:rsid w:val="00266473"/>
    <w:rsid w:val="002C3FD8"/>
    <w:rsid w:val="002C5EBD"/>
    <w:rsid w:val="00334EF2"/>
    <w:rsid w:val="00361C8E"/>
    <w:rsid w:val="003647FC"/>
    <w:rsid w:val="0037487D"/>
    <w:rsid w:val="003B13F7"/>
    <w:rsid w:val="003B7BFF"/>
    <w:rsid w:val="003D414A"/>
    <w:rsid w:val="00434E07"/>
    <w:rsid w:val="0044208A"/>
    <w:rsid w:val="00452185"/>
    <w:rsid w:val="004545F7"/>
    <w:rsid w:val="004874D7"/>
    <w:rsid w:val="005136D9"/>
    <w:rsid w:val="005253E1"/>
    <w:rsid w:val="005C04BB"/>
    <w:rsid w:val="005C6E57"/>
    <w:rsid w:val="005F3DF5"/>
    <w:rsid w:val="00614617"/>
    <w:rsid w:val="006238A6"/>
    <w:rsid w:val="00626CF3"/>
    <w:rsid w:val="00656851"/>
    <w:rsid w:val="006838CB"/>
    <w:rsid w:val="00695B6F"/>
    <w:rsid w:val="007012BC"/>
    <w:rsid w:val="0070420E"/>
    <w:rsid w:val="0073215A"/>
    <w:rsid w:val="00790CD8"/>
    <w:rsid w:val="00791C91"/>
    <w:rsid w:val="007B68F5"/>
    <w:rsid w:val="007F2342"/>
    <w:rsid w:val="007F6231"/>
    <w:rsid w:val="008129F1"/>
    <w:rsid w:val="00813D8C"/>
    <w:rsid w:val="00817C0F"/>
    <w:rsid w:val="00822BD3"/>
    <w:rsid w:val="008511D2"/>
    <w:rsid w:val="00865DD8"/>
    <w:rsid w:val="008704E2"/>
    <w:rsid w:val="0089103F"/>
    <w:rsid w:val="008932C1"/>
    <w:rsid w:val="008937EF"/>
    <w:rsid w:val="008F34EF"/>
    <w:rsid w:val="00901695"/>
    <w:rsid w:val="00906241"/>
    <w:rsid w:val="00913689"/>
    <w:rsid w:val="00955F8A"/>
    <w:rsid w:val="00973801"/>
    <w:rsid w:val="009915C3"/>
    <w:rsid w:val="009B1FC9"/>
    <w:rsid w:val="009C2B9F"/>
    <w:rsid w:val="00A70686"/>
    <w:rsid w:val="00A97BB6"/>
    <w:rsid w:val="00AC2128"/>
    <w:rsid w:val="00B306C3"/>
    <w:rsid w:val="00B9565E"/>
    <w:rsid w:val="00BB4F49"/>
    <w:rsid w:val="00BE684E"/>
    <w:rsid w:val="00C54E58"/>
    <w:rsid w:val="00C75647"/>
    <w:rsid w:val="00C9317B"/>
    <w:rsid w:val="00CB2EE5"/>
    <w:rsid w:val="00CE7BB9"/>
    <w:rsid w:val="00D24E8E"/>
    <w:rsid w:val="00D52F01"/>
    <w:rsid w:val="00D632E9"/>
    <w:rsid w:val="00DA0364"/>
    <w:rsid w:val="00DA10B1"/>
    <w:rsid w:val="00DA3D8A"/>
    <w:rsid w:val="00DC7A0F"/>
    <w:rsid w:val="00DE4CFA"/>
    <w:rsid w:val="00E3539E"/>
    <w:rsid w:val="00E53294"/>
    <w:rsid w:val="00E551CA"/>
    <w:rsid w:val="00E6517D"/>
    <w:rsid w:val="00E970C8"/>
    <w:rsid w:val="00ED638F"/>
    <w:rsid w:val="00ED70D0"/>
    <w:rsid w:val="00EF45C3"/>
    <w:rsid w:val="00EF4C0D"/>
    <w:rsid w:val="00F077E4"/>
    <w:rsid w:val="00F15535"/>
    <w:rsid w:val="00F220B9"/>
    <w:rsid w:val="00FB4104"/>
    <w:rsid w:val="00FD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A39F-FB62-4B52-92F5-9DEA9C95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22434</dc:creator>
  <cp:lastModifiedBy>RePack by SPecialiST</cp:lastModifiedBy>
  <cp:revision>3</cp:revision>
  <dcterms:created xsi:type="dcterms:W3CDTF">2024-01-16T09:33:00Z</dcterms:created>
  <dcterms:modified xsi:type="dcterms:W3CDTF">2024-01-23T10:23:00Z</dcterms:modified>
</cp:coreProperties>
</file>